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EE" w:rsidRDefault="00E067EE" w:rsidP="00E067EE">
      <w:pPr>
        <w:widowControl w:val="0"/>
        <w:bidi w:val="0"/>
        <w:ind w:left="709" w:right="-142" w:hanging="709"/>
        <w:jc w:val="both"/>
        <w:rPr>
          <w:rFonts w:ascii="David" w:hAnsi="David"/>
        </w:rPr>
      </w:pPr>
      <w:r w:rsidRPr="00E067EE">
        <w:rPr>
          <w:rFonts w:ascii="David" w:hAnsi="David" w:hint="cs"/>
          <w:highlight w:val="yellow"/>
          <w:rtl/>
        </w:rPr>
        <w:t>תאריך</w:t>
      </w:r>
    </w:p>
    <w:p w:rsidR="00E067EE" w:rsidRPr="00EC698E" w:rsidRDefault="00E067EE" w:rsidP="006C1EA6">
      <w:pPr>
        <w:widowControl w:val="0"/>
        <w:spacing w:after="60"/>
        <w:ind w:left="-144" w:right="-142" w:hanging="425"/>
        <w:jc w:val="both"/>
        <w:rPr>
          <w:rFonts w:ascii="David" w:eastAsia="Arial Unicode MS" w:hAnsi="David"/>
          <w:rtl/>
        </w:rPr>
      </w:pPr>
      <w:r w:rsidRPr="00030B2C">
        <w:rPr>
          <w:rFonts w:ascii="David" w:hAnsi="David"/>
          <w:rtl/>
        </w:rPr>
        <w:t>לכבוד</w:t>
      </w:r>
      <w:r w:rsidR="00AB207E">
        <w:rPr>
          <w:rFonts w:ascii="David" w:hAnsi="David" w:hint="cs"/>
          <w:rtl/>
        </w:rPr>
        <w:t>,</w:t>
      </w:r>
      <w:r w:rsidRPr="00030B2C">
        <w:rPr>
          <w:rFonts w:ascii="David" w:hAnsi="David"/>
          <w:rtl/>
        </w:rPr>
        <w:t xml:space="preserve"> </w:t>
      </w:r>
    </w:p>
    <w:p w:rsidR="00EC698E" w:rsidRPr="00EC698E" w:rsidRDefault="00EC698E" w:rsidP="006C1EA6">
      <w:pPr>
        <w:widowControl w:val="0"/>
        <w:spacing w:after="60"/>
        <w:ind w:left="-144" w:right="-142" w:hanging="425"/>
        <w:jc w:val="both"/>
        <w:rPr>
          <w:rFonts w:ascii="David" w:eastAsia="Arial Unicode MS" w:hAnsi="David"/>
          <w:highlight w:val="yellow"/>
          <w:rtl/>
        </w:rPr>
      </w:pPr>
      <w:r w:rsidRPr="00EC698E">
        <w:rPr>
          <w:rFonts w:ascii="David" w:eastAsia="Arial Unicode MS" w:hAnsi="David"/>
          <w:highlight w:val="yellow"/>
          <w:rtl/>
        </w:rPr>
        <w:t>גב'/מר</w:t>
      </w:r>
      <w:r w:rsidRPr="00EC698E">
        <w:rPr>
          <w:rFonts w:ascii="David" w:eastAsia="Arial Unicode MS" w:hAnsi="David" w:hint="cs"/>
          <w:highlight w:val="yellow"/>
          <w:rtl/>
        </w:rPr>
        <w:t xml:space="preserve"> </w:t>
      </w:r>
      <w:r w:rsidRPr="00EC698E">
        <w:rPr>
          <w:rFonts w:ascii="David" w:eastAsia="Arial Unicode MS" w:hAnsi="David" w:hint="cs"/>
          <w:highlight w:val="yellow"/>
          <w:u w:val="single"/>
          <w:rtl/>
        </w:rPr>
        <w:t>[_שם_]</w:t>
      </w:r>
    </w:p>
    <w:p w:rsidR="00EC698E" w:rsidRPr="00EC698E" w:rsidRDefault="00EC698E" w:rsidP="006C1EA6">
      <w:pPr>
        <w:widowControl w:val="0"/>
        <w:spacing w:after="60"/>
        <w:ind w:left="-144" w:right="-142" w:hanging="425"/>
        <w:jc w:val="both"/>
        <w:rPr>
          <w:rFonts w:ascii="David" w:eastAsia="Arial Unicode MS" w:hAnsi="David"/>
          <w:highlight w:val="yellow"/>
          <w:rtl/>
        </w:rPr>
      </w:pPr>
      <w:r w:rsidRPr="00EC698E">
        <w:rPr>
          <w:rFonts w:ascii="David" w:eastAsia="Arial Unicode MS" w:hAnsi="David"/>
          <w:highlight w:val="yellow"/>
          <w:rtl/>
        </w:rPr>
        <w:t>מנהל/ת אגף החינוך/מינהל חינוך</w:t>
      </w:r>
    </w:p>
    <w:p w:rsidR="00EC698E" w:rsidRPr="00EC698E" w:rsidRDefault="00EC698E" w:rsidP="006C1EA6">
      <w:pPr>
        <w:widowControl w:val="0"/>
        <w:spacing w:after="60"/>
        <w:ind w:left="-144" w:right="-142" w:hanging="425"/>
        <w:jc w:val="both"/>
        <w:rPr>
          <w:rFonts w:ascii="David" w:eastAsia="Arial Unicode MS" w:hAnsi="David"/>
          <w:b/>
          <w:bCs/>
          <w:u w:val="single"/>
          <w:rtl/>
        </w:rPr>
      </w:pPr>
      <w:r w:rsidRPr="00EC698E">
        <w:rPr>
          <w:rFonts w:ascii="David" w:eastAsia="Arial Unicode MS" w:hAnsi="David"/>
          <w:b/>
          <w:bCs/>
          <w:highlight w:val="yellow"/>
          <w:u w:val="single"/>
          <w:rtl/>
        </w:rPr>
        <w:t>עיריית/רשות מקומית</w:t>
      </w:r>
    </w:p>
    <w:p w:rsidR="00E067EE" w:rsidRPr="00820D68" w:rsidRDefault="00E067EE" w:rsidP="006C1EA6">
      <w:pPr>
        <w:widowControl w:val="0"/>
        <w:spacing w:after="60"/>
        <w:ind w:left="-144" w:right="-142" w:hanging="425"/>
        <w:jc w:val="both"/>
        <w:rPr>
          <w:rFonts w:ascii="David" w:eastAsia="Arial Unicode MS" w:hAnsi="David"/>
          <w:u w:val="single"/>
          <w:rtl/>
          <w:lang w:val="en-GB"/>
        </w:rPr>
      </w:pPr>
    </w:p>
    <w:p w:rsidR="00E067EE" w:rsidRPr="0053135B" w:rsidRDefault="00E067EE" w:rsidP="006C1EA6">
      <w:pPr>
        <w:widowControl w:val="0"/>
        <w:spacing w:after="240" w:line="336" w:lineRule="auto"/>
        <w:ind w:left="-144" w:hanging="425"/>
        <w:jc w:val="center"/>
        <w:rPr>
          <w:rFonts w:ascii="David" w:eastAsia="Arial Unicode MS" w:hAnsi="David"/>
          <w:b/>
          <w:bCs/>
          <w:spacing w:val="20"/>
          <w:sz w:val="26"/>
          <w:szCs w:val="26"/>
          <w:u w:val="single"/>
          <w:rtl/>
        </w:rPr>
      </w:pPr>
      <w:r w:rsidRPr="00030B2C">
        <w:rPr>
          <w:rFonts w:ascii="David" w:eastAsia="Arial Unicode MS" w:hAnsi="David"/>
          <w:rtl/>
        </w:rPr>
        <w:t>הנדון:</w:t>
      </w:r>
      <w:r w:rsidRPr="00030B2C">
        <w:rPr>
          <w:rFonts w:ascii="David" w:eastAsia="Arial Unicode MS" w:hAnsi="David"/>
          <w:sz w:val="26"/>
          <w:szCs w:val="26"/>
          <w:rtl/>
        </w:rPr>
        <w:t xml:space="preserve"> </w:t>
      </w:r>
      <w:r w:rsidRPr="004A492C"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>קיצור</w:t>
      </w:r>
      <w:r w:rsidR="00EC698E" w:rsidRPr="004A492C"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>/ ביטול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 xml:space="preserve"> </w:t>
      </w:r>
      <w:r w:rsidR="00506DD4"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>ימי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 xml:space="preserve"> הלימודים </w:t>
      </w:r>
      <w:r w:rsidR="00EC698E"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 xml:space="preserve">בחופשה 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>ב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>[</w:t>
      </w:r>
      <w:r w:rsidRPr="0077676C"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>שם המסגרת החינוכית</w:t>
      </w:r>
      <w:r w:rsidR="000D72FF"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 xml:space="preserve"> והרשות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highlight w:val="yellow"/>
          <w:u w:val="single"/>
          <w:rtl/>
        </w:rPr>
        <w:t>]</w:t>
      </w:r>
      <w:r>
        <w:rPr>
          <w:rFonts w:ascii="David" w:eastAsia="Arial Unicode MS" w:hAnsi="David" w:hint="cs"/>
          <w:b/>
          <w:bCs/>
          <w:spacing w:val="20"/>
          <w:sz w:val="26"/>
          <w:szCs w:val="26"/>
          <w:u w:val="single"/>
          <w:rtl/>
        </w:rPr>
        <w:t xml:space="preserve"> </w:t>
      </w:r>
    </w:p>
    <w:p w:rsidR="00803302" w:rsidRPr="00803302" w:rsidRDefault="002E687C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rtl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אנו הורי התלמיד [</w:t>
      </w:r>
      <w:r w:rsidRPr="00003A52">
        <w:rPr>
          <w:rFonts w:ascii="David" w:eastAsia="Arial Unicode MS" w:hAnsi="David"/>
          <w:highlight w:val="yellow"/>
          <w:rtl/>
          <w:lang w:eastAsia="en-US"/>
        </w:rPr>
        <w:t>______</w:t>
      </w:r>
      <w:r>
        <w:rPr>
          <w:rFonts w:ascii="David" w:eastAsia="Arial Unicode MS" w:hAnsi="David" w:hint="cs"/>
          <w:rtl/>
          <w:lang w:eastAsia="en-US"/>
        </w:rPr>
        <w:t>]</w:t>
      </w:r>
      <w:r w:rsidR="00276AFC">
        <w:rPr>
          <w:rFonts w:ascii="David" w:eastAsia="Arial Unicode MS" w:hAnsi="David" w:hint="cs"/>
          <w:rtl/>
          <w:lang w:eastAsia="en-US"/>
        </w:rPr>
        <w:t>/ התלמידים</w:t>
      </w:r>
      <w:r>
        <w:rPr>
          <w:rFonts w:ascii="David" w:eastAsia="Arial Unicode MS" w:hAnsi="David" w:hint="cs"/>
          <w:rtl/>
          <w:lang w:eastAsia="en-US"/>
        </w:rPr>
        <w:t xml:space="preserve"> הלומד</w:t>
      </w:r>
      <w:r w:rsidR="00276AFC">
        <w:rPr>
          <w:rFonts w:ascii="David" w:eastAsia="Arial Unicode MS" w:hAnsi="David" w:hint="cs"/>
          <w:rtl/>
          <w:lang w:eastAsia="en-US"/>
        </w:rPr>
        <w:t>/ים</w:t>
      </w:r>
      <w:r>
        <w:rPr>
          <w:rFonts w:ascii="David" w:eastAsia="Arial Unicode MS" w:hAnsi="David" w:hint="cs"/>
          <w:rtl/>
          <w:lang w:eastAsia="en-US"/>
        </w:rPr>
        <w:t xml:space="preserve"> ב[</w:t>
      </w:r>
      <w:r w:rsidRPr="00003A52">
        <w:rPr>
          <w:rFonts w:ascii="David" w:eastAsia="Arial Unicode MS" w:hAnsi="David" w:hint="cs"/>
          <w:highlight w:val="yellow"/>
          <w:u w:val="single"/>
          <w:rtl/>
          <w:lang w:eastAsia="en-US"/>
        </w:rPr>
        <w:t>שם</w:t>
      </w:r>
      <w:r w:rsidRPr="00003A52">
        <w:rPr>
          <w:rFonts w:ascii="David" w:eastAsia="Arial Unicode MS" w:hAnsi="David"/>
          <w:highlight w:val="yellow"/>
          <w:u w:val="single"/>
          <w:rtl/>
          <w:lang w:eastAsia="en-US"/>
        </w:rPr>
        <w:t xml:space="preserve"> </w:t>
      </w:r>
      <w:r w:rsidRPr="00003A52">
        <w:rPr>
          <w:rFonts w:ascii="David" w:eastAsia="Arial Unicode MS" w:hAnsi="David" w:hint="cs"/>
          <w:highlight w:val="yellow"/>
          <w:u w:val="single"/>
          <w:rtl/>
          <w:lang w:eastAsia="en-US"/>
        </w:rPr>
        <w:t>המסגרת</w:t>
      </w:r>
      <w:r>
        <w:rPr>
          <w:rFonts w:ascii="David" w:eastAsia="Arial Unicode MS" w:hAnsi="David" w:hint="cs"/>
          <w:rtl/>
          <w:lang w:eastAsia="en-US"/>
        </w:rPr>
        <w:t xml:space="preserve">] </w:t>
      </w:r>
      <w:r w:rsidR="00A570B9">
        <w:rPr>
          <w:rFonts w:ascii="David" w:eastAsia="Arial Unicode MS" w:hAnsi="David" w:hint="cs"/>
          <w:rtl/>
          <w:lang w:eastAsia="en-US"/>
        </w:rPr>
        <w:t>המיועדת לילדים על רצף האוטיזם</w:t>
      </w:r>
      <w:r w:rsidR="001511DE">
        <w:rPr>
          <w:rFonts w:ascii="David" w:eastAsia="Arial Unicode MS" w:hAnsi="David" w:hint="cs"/>
          <w:rtl/>
          <w:lang w:eastAsia="en-US"/>
        </w:rPr>
        <w:t>,</w:t>
      </w:r>
      <w:r w:rsidR="00A570B9">
        <w:rPr>
          <w:rFonts w:ascii="David" w:eastAsia="Arial Unicode MS" w:hAnsi="David" w:hint="cs"/>
          <w:rtl/>
          <w:lang w:eastAsia="en-US"/>
        </w:rPr>
        <w:t xml:space="preserve"> </w:t>
      </w:r>
      <w:r>
        <w:rPr>
          <w:rFonts w:ascii="David" w:eastAsia="Arial Unicode MS" w:hAnsi="David" w:hint="cs"/>
          <w:rtl/>
          <w:lang w:eastAsia="en-US"/>
        </w:rPr>
        <w:t>פונים אליך בעקבות הודעה שהתקבלה</w:t>
      </w:r>
      <w:r w:rsidRPr="00803302">
        <w:rPr>
          <w:rFonts w:ascii="David" w:eastAsia="Arial Unicode MS" w:hAnsi="David"/>
          <w:rtl/>
          <w:lang w:eastAsia="en-US"/>
        </w:rPr>
        <w:t xml:space="preserve"> </w:t>
      </w:r>
      <w:r w:rsidR="00803302" w:rsidRPr="00803302">
        <w:rPr>
          <w:rFonts w:ascii="David" w:eastAsia="Arial Unicode MS" w:hAnsi="David"/>
          <w:rtl/>
          <w:lang w:eastAsia="en-US"/>
        </w:rPr>
        <w:t>ביום</w:t>
      </w:r>
      <w:r w:rsidR="00803302">
        <w:rPr>
          <w:rFonts w:ascii="David" w:eastAsia="Arial Unicode MS" w:hAnsi="David" w:hint="cs"/>
          <w:rtl/>
          <w:lang w:eastAsia="en-US"/>
        </w:rPr>
        <w:t xml:space="preserve"> [</w:t>
      </w:r>
      <w:r w:rsidR="00803302" w:rsidRPr="00625EC1">
        <w:rPr>
          <w:rFonts w:ascii="David" w:eastAsia="Arial Unicode MS" w:hAnsi="David" w:hint="cs"/>
          <w:highlight w:val="yellow"/>
          <w:rtl/>
          <w:lang w:eastAsia="en-US"/>
        </w:rPr>
        <w:t>_____]</w:t>
      </w:r>
      <w:r w:rsidR="00803302" w:rsidRPr="00803302">
        <w:rPr>
          <w:rFonts w:ascii="David" w:eastAsia="Arial Unicode MS" w:hAnsi="David"/>
          <w:rtl/>
          <w:lang w:eastAsia="en-US"/>
        </w:rPr>
        <w:t xml:space="preserve"> </w:t>
      </w:r>
      <w:r>
        <w:rPr>
          <w:rFonts w:ascii="David" w:eastAsia="Arial Unicode MS" w:hAnsi="David" w:hint="cs"/>
          <w:rtl/>
          <w:lang w:eastAsia="en-US"/>
        </w:rPr>
        <w:t>מ</w:t>
      </w:r>
      <w:r w:rsidR="00803302" w:rsidRPr="00803302">
        <w:rPr>
          <w:rFonts w:ascii="David" w:eastAsia="Arial Unicode MS" w:hAnsi="David" w:hint="cs"/>
          <w:highlight w:val="yellow"/>
          <w:rtl/>
          <w:lang w:eastAsia="en-US"/>
        </w:rPr>
        <w:t>מחלקת החינוך/</w:t>
      </w:r>
      <w:r w:rsidR="00803302" w:rsidRPr="00803302">
        <w:rPr>
          <w:rFonts w:ascii="David" w:eastAsia="Arial Unicode MS" w:hAnsi="David"/>
          <w:highlight w:val="yellow"/>
          <w:rtl/>
          <w:lang w:eastAsia="en-US"/>
        </w:rPr>
        <w:t>המחנכת/הגננת</w:t>
      </w:r>
      <w:r w:rsidR="00803302" w:rsidRPr="00803302">
        <w:rPr>
          <w:rFonts w:ascii="David" w:eastAsia="Arial Unicode MS" w:hAnsi="David" w:hint="cs"/>
          <w:rtl/>
          <w:lang w:eastAsia="en-US"/>
        </w:rPr>
        <w:t xml:space="preserve"> </w:t>
      </w:r>
      <w:r w:rsidR="00270AC0">
        <w:rPr>
          <w:rFonts w:ascii="David" w:eastAsia="Arial Unicode MS" w:hAnsi="David" w:hint="cs"/>
          <w:rtl/>
          <w:lang w:eastAsia="en-US"/>
        </w:rPr>
        <w:t>בנוגע לתכנית הלימודים בחופשת הקיץ</w:t>
      </w:r>
      <w:r>
        <w:rPr>
          <w:rFonts w:ascii="David" w:eastAsia="Arial Unicode MS" w:hAnsi="David" w:hint="cs"/>
          <w:rtl/>
          <w:lang w:eastAsia="en-US"/>
        </w:rPr>
        <w:t xml:space="preserve">. בהודעה זו נמסר לנו כי </w:t>
      </w:r>
      <w:r w:rsidR="00803302" w:rsidRPr="00803302">
        <w:rPr>
          <w:rFonts w:ascii="David" w:eastAsia="Arial Unicode MS" w:hAnsi="David"/>
          <w:rtl/>
          <w:lang w:eastAsia="en-US"/>
        </w:rPr>
        <w:t>בכוונתם לקצר את יום הלימודים</w:t>
      </w:r>
      <w:r>
        <w:rPr>
          <w:rFonts w:ascii="David" w:eastAsia="Arial Unicode MS" w:hAnsi="David" w:hint="cs"/>
          <w:rtl/>
          <w:lang w:eastAsia="en-US"/>
        </w:rPr>
        <w:t xml:space="preserve"> במהלך חופשת הקיץ</w:t>
      </w:r>
      <w:r w:rsidR="00803302" w:rsidRPr="00803302">
        <w:rPr>
          <w:rFonts w:ascii="David" w:eastAsia="Arial Unicode MS" w:hAnsi="David"/>
          <w:rtl/>
          <w:lang w:eastAsia="en-US"/>
        </w:rPr>
        <w:t xml:space="preserve">, כך שיום הלימודים יסתיים בשעה </w:t>
      </w:r>
      <w:r w:rsidRPr="00FB39EA">
        <w:rPr>
          <w:rFonts w:ascii="David" w:eastAsia="Arial Unicode MS" w:hAnsi="David" w:hint="cs"/>
          <w:highlight w:val="yellow"/>
          <w:rtl/>
          <w:lang w:eastAsia="en-US"/>
        </w:rPr>
        <w:t>___</w:t>
      </w:r>
      <w:r w:rsidR="00803302" w:rsidRPr="00FB39EA">
        <w:rPr>
          <w:rFonts w:ascii="David" w:eastAsia="Arial Unicode MS" w:hAnsi="David"/>
          <w:highlight w:val="yellow"/>
          <w:rtl/>
          <w:lang w:eastAsia="en-US"/>
        </w:rPr>
        <w:t>_</w:t>
      </w:r>
      <w:r w:rsidR="00803302" w:rsidRPr="00803302">
        <w:rPr>
          <w:rFonts w:ascii="David" w:eastAsia="Arial Unicode MS" w:hAnsi="David"/>
          <w:rtl/>
          <w:lang w:eastAsia="en-US"/>
        </w:rPr>
        <w:t xml:space="preserve"> </w:t>
      </w:r>
      <w:r w:rsidR="00270AC0">
        <w:rPr>
          <w:rFonts w:ascii="David" w:eastAsia="Arial Unicode MS" w:hAnsi="David" w:hint="cs"/>
          <w:rtl/>
          <w:lang w:eastAsia="en-US"/>
        </w:rPr>
        <w:t xml:space="preserve">/ </w:t>
      </w:r>
      <w:r w:rsidR="00803302" w:rsidRPr="00803302">
        <w:rPr>
          <w:rFonts w:ascii="David" w:eastAsia="Arial Unicode MS" w:hAnsi="David" w:hint="cs"/>
          <w:rtl/>
          <w:lang w:eastAsia="en-US"/>
        </w:rPr>
        <w:t xml:space="preserve"> </w:t>
      </w:r>
      <w:r w:rsidR="00270AC0">
        <w:rPr>
          <w:rFonts w:ascii="David" w:eastAsia="Arial Unicode MS" w:hAnsi="David" w:hint="cs"/>
          <w:rtl/>
          <w:lang w:eastAsia="en-US"/>
        </w:rPr>
        <w:t>ב</w:t>
      </w:r>
      <w:r w:rsidR="00803302" w:rsidRPr="00803302">
        <w:rPr>
          <w:rFonts w:ascii="David" w:eastAsia="Arial Unicode MS" w:hAnsi="David" w:hint="cs"/>
          <w:rtl/>
          <w:lang w:eastAsia="en-US"/>
        </w:rPr>
        <w:t>כוונתם לקצר את שבוע הלימודים כך שלא</w:t>
      </w:r>
      <w:r>
        <w:rPr>
          <w:rFonts w:ascii="David" w:eastAsia="Arial Unicode MS" w:hAnsi="David" w:hint="cs"/>
          <w:rtl/>
          <w:lang w:eastAsia="en-US"/>
        </w:rPr>
        <w:t xml:space="preserve"> יתקיימו לימודים בימים [</w:t>
      </w:r>
      <w:r w:rsidRPr="00FB39EA">
        <w:rPr>
          <w:rFonts w:ascii="David" w:eastAsia="Arial Unicode MS" w:hAnsi="David" w:hint="cs"/>
          <w:highlight w:val="yellow"/>
          <w:rtl/>
          <w:lang w:eastAsia="en-US"/>
        </w:rPr>
        <w:t>ו'/ תאריך אחר</w:t>
      </w:r>
      <w:r>
        <w:rPr>
          <w:rFonts w:ascii="David" w:eastAsia="Arial Unicode MS" w:hAnsi="David" w:hint="cs"/>
          <w:rtl/>
          <w:lang w:eastAsia="en-US"/>
        </w:rPr>
        <w:t>]</w:t>
      </w:r>
      <w:r w:rsidR="00270AC0">
        <w:rPr>
          <w:rFonts w:ascii="David" w:eastAsia="Arial Unicode MS" w:hAnsi="David" w:hint="cs"/>
          <w:rtl/>
          <w:lang w:eastAsia="en-US"/>
        </w:rPr>
        <w:t>.</w:t>
      </w:r>
    </w:p>
    <w:p w:rsidR="00803302" w:rsidRDefault="002E687C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במסגרת החלטה זו, נמסר לנו כי הסיבה לקיצור הינה [</w:t>
      </w:r>
      <w:r w:rsidRPr="00625EC1">
        <w:rPr>
          <w:rFonts w:ascii="David" w:eastAsia="Arial Unicode MS" w:hAnsi="David" w:hint="cs"/>
          <w:highlight w:val="yellow"/>
          <w:u w:val="single"/>
          <w:rtl/>
          <w:lang w:eastAsia="en-US"/>
        </w:rPr>
        <w:t>פירוט הסיבה</w:t>
      </w:r>
      <w:r>
        <w:rPr>
          <w:rFonts w:ascii="David" w:eastAsia="Arial Unicode MS" w:hAnsi="David" w:hint="cs"/>
          <w:highlight w:val="yellow"/>
          <w:u w:val="single"/>
          <w:rtl/>
          <w:lang w:eastAsia="en-US"/>
        </w:rPr>
        <w:t xml:space="preserve"> </w:t>
      </w:r>
      <w:r>
        <w:rPr>
          <w:rFonts w:ascii="David" w:eastAsia="Arial Unicode MS" w:hAnsi="David"/>
          <w:highlight w:val="yellow"/>
          <w:u w:val="single"/>
          <w:rtl/>
          <w:lang w:eastAsia="en-US"/>
        </w:rPr>
        <w:t>–</w:t>
      </w:r>
      <w:r>
        <w:rPr>
          <w:rFonts w:ascii="David" w:eastAsia="Arial Unicode MS" w:hAnsi="David" w:hint="cs"/>
          <w:highlight w:val="yellow"/>
          <w:u w:val="single"/>
          <w:rtl/>
          <w:lang w:eastAsia="en-US"/>
        </w:rPr>
        <w:t xml:space="preserve"> אם ניתנה</w:t>
      </w:r>
      <w:r w:rsidR="00FB39EA">
        <w:rPr>
          <w:rFonts w:ascii="David" w:eastAsia="Arial Unicode MS" w:hAnsi="David" w:hint="cs"/>
          <w:highlight w:val="yellow"/>
          <w:u w:val="single"/>
          <w:rtl/>
          <w:lang w:eastAsia="en-US"/>
        </w:rPr>
        <w:t>; אם לא - למחוק</w:t>
      </w:r>
      <w:r w:rsidRPr="00625EC1">
        <w:rPr>
          <w:rFonts w:ascii="David" w:eastAsia="Arial Unicode MS" w:hAnsi="David" w:hint="cs"/>
          <w:highlight w:val="yellow"/>
          <w:u w:val="single"/>
          <w:rtl/>
          <w:lang w:eastAsia="en-US"/>
        </w:rPr>
        <w:t>]</w:t>
      </w:r>
      <w:r>
        <w:rPr>
          <w:rFonts w:ascii="David" w:eastAsia="Arial Unicode MS" w:hAnsi="David" w:hint="cs"/>
          <w:rtl/>
          <w:lang w:eastAsia="en-US"/>
        </w:rPr>
        <w:t>.</w:t>
      </w:r>
    </w:p>
    <w:p w:rsidR="00803302" w:rsidRPr="000D72FF" w:rsidRDefault="00803302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hAnsi="David"/>
          <w:b/>
          <w:bCs/>
          <w:u w:val="single"/>
        </w:rPr>
      </w:pPr>
      <w:r w:rsidRPr="000D72FF">
        <w:rPr>
          <w:b/>
          <w:bCs/>
          <w:rtl/>
        </w:rPr>
        <w:t xml:space="preserve">מתכונת הלימודים האמורה, עומדת בניגוד גמור לדין, </w:t>
      </w:r>
      <w:r w:rsidRPr="000D72FF">
        <w:rPr>
          <w:rFonts w:hint="cs"/>
          <w:b/>
          <w:bCs/>
          <w:rtl/>
        </w:rPr>
        <w:t>ופוגעת</w:t>
      </w:r>
      <w:r w:rsidRPr="000D72FF">
        <w:rPr>
          <w:b/>
          <w:bCs/>
          <w:rtl/>
        </w:rPr>
        <w:t xml:space="preserve"> בהורים ובתלמידים אשר </w:t>
      </w:r>
      <w:r w:rsidRPr="000D72FF">
        <w:rPr>
          <w:rFonts w:hint="eastAsia"/>
          <w:b/>
          <w:bCs/>
          <w:rtl/>
        </w:rPr>
        <w:t>מסתמכים</w:t>
      </w:r>
      <w:r w:rsidRPr="000D72FF">
        <w:rPr>
          <w:b/>
          <w:bCs/>
          <w:rtl/>
        </w:rPr>
        <w:t xml:space="preserve"> על פעילות </w:t>
      </w:r>
      <w:r w:rsidRPr="000D72FF">
        <w:rPr>
          <w:rFonts w:hint="cs"/>
          <w:b/>
          <w:bCs/>
          <w:rtl/>
        </w:rPr>
        <w:t>בית הספר</w:t>
      </w:r>
      <w:r w:rsidRPr="000D72FF">
        <w:rPr>
          <w:b/>
          <w:bCs/>
          <w:rtl/>
        </w:rPr>
        <w:t xml:space="preserve"> </w:t>
      </w:r>
      <w:r w:rsidRPr="000D72FF">
        <w:rPr>
          <w:rFonts w:hint="eastAsia"/>
          <w:b/>
          <w:bCs/>
          <w:rtl/>
        </w:rPr>
        <w:t>ב</w:t>
      </w:r>
      <w:r w:rsidRPr="000D72FF">
        <w:rPr>
          <w:b/>
          <w:bCs/>
          <w:rtl/>
        </w:rPr>
        <w:t>תכנית החופשות</w:t>
      </w:r>
      <w:r w:rsidRPr="000D72FF">
        <w:rPr>
          <w:rFonts w:hint="cs"/>
          <w:b/>
          <w:bCs/>
          <w:rtl/>
        </w:rPr>
        <w:t>.</w:t>
      </w:r>
    </w:p>
    <w:p w:rsidR="00803302" w:rsidRPr="00BC1498" w:rsidRDefault="002E687C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hAnsi="David"/>
        </w:rPr>
      </w:pPr>
      <w:r>
        <w:rPr>
          <w:rFonts w:ascii="David" w:hAnsi="David" w:hint="cs"/>
          <w:rtl/>
        </w:rPr>
        <w:t>ב</w:t>
      </w:r>
      <w:r w:rsidR="00803302" w:rsidRPr="00BC1498">
        <w:rPr>
          <w:rFonts w:ascii="David" w:hAnsi="David"/>
          <w:rtl/>
        </w:rPr>
        <w:t xml:space="preserve">התאם לחוזר מנכ"ל </w:t>
      </w:r>
      <w:r w:rsidR="00803302" w:rsidRPr="00FA1628">
        <w:rPr>
          <w:rFonts w:ascii="David" w:hAnsi="David"/>
          <w:rtl/>
        </w:rPr>
        <w:t xml:space="preserve">משרד החינוך </w:t>
      </w:r>
      <w:r w:rsidR="00803302">
        <w:rPr>
          <w:rFonts w:ascii="David" w:hAnsi="David" w:hint="cs"/>
          <w:rtl/>
        </w:rPr>
        <w:t>"</w:t>
      </w:r>
      <w:r w:rsidR="00803302" w:rsidRPr="00FA1628">
        <w:rPr>
          <w:rFonts w:ascii="David" w:hAnsi="David"/>
          <w:rtl/>
        </w:rPr>
        <w:t xml:space="preserve">אוכלוסיות מיוחדות, הארכת שנת הלימודים - תכניות הפעלה של מסגרות החינוך המיוחד בחופשות - חוק החינוך המיוחד </w:t>
      </w:r>
      <w:proofErr w:type="spellStart"/>
      <w:r w:rsidR="00803302" w:rsidRPr="00207E9B">
        <w:rPr>
          <w:rFonts w:ascii="David" w:hAnsi="David"/>
          <w:rtl/>
        </w:rPr>
        <w:t>התשמ"ח</w:t>
      </w:r>
      <w:proofErr w:type="spellEnd"/>
      <w:r w:rsidR="00803302">
        <w:rPr>
          <w:rFonts w:ascii="David" w:hAnsi="David" w:hint="cs"/>
          <w:rtl/>
        </w:rPr>
        <w:t>"</w:t>
      </w:r>
      <w:r w:rsidR="00803302" w:rsidRPr="00207E9B">
        <w:rPr>
          <w:rFonts w:ascii="David" w:hAnsi="David"/>
          <w:rtl/>
        </w:rPr>
        <w:t xml:space="preserve">, 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על </w:t>
      </w:r>
      <w:r w:rsidR="00803302" w:rsidRPr="00207E9B">
        <w:rPr>
          <w:rFonts w:ascii="David" w:hAnsi="David" w:hint="cs"/>
          <w:b/>
          <w:bCs/>
          <w:u w:val="single"/>
          <w:rtl/>
        </w:rPr>
        <w:t xml:space="preserve">בתי הספר </w:t>
      </w:r>
      <w:r w:rsidR="00803302" w:rsidRPr="00207E9B">
        <w:rPr>
          <w:rFonts w:ascii="David" w:hAnsi="David"/>
          <w:b/>
          <w:bCs/>
          <w:u w:val="single"/>
          <w:rtl/>
        </w:rPr>
        <w:t>לפעול גם במהלך</w:t>
      </w:r>
      <w:r w:rsidR="00803302" w:rsidRPr="00207E9B">
        <w:rPr>
          <w:rFonts w:ascii="David" w:hAnsi="David"/>
          <w:u w:val="single"/>
          <w:rtl/>
        </w:rPr>
        <w:t xml:space="preserve"> 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ימי </w:t>
      </w:r>
      <w:r w:rsidR="00803302" w:rsidRPr="00207E9B">
        <w:rPr>
          <w:rFonts w:ascii="David" w:hAnsi="David" w:hint="eastAsia"/>
          <w:b/>
          <w:bCs/>
          <w:u w:val="single"/>
          <w:rtl/>
        </w:rPr>
        <w:t>החופשה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לפני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חג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הפסח</w:t>
      </w:r>
      <w:r w:rsidR="00803302" w:rsidRPr="00207E9B">
        <w:rPr>
          <w:rFonts w:ascii="David" w:hAnsi="David"/>
          <w:u w:val="single"/>
          <w:rtl/>
        </w:rPr>
        <w:t xml:space="preserve">, </w:t>
      </w:r>
      <w:r w:rsidR="00803302" w:rsidRPr="00207E9B">
        <w:rPr>
          <w:rFonts w:ascii="David" w:hAnsi="David" w:hint="eastAsia"/>
          <w:b/>
          <w:bCs/>
          <w:u w:val="single"/>
          <w:rtl/>
        </w:rPr>
        <w:t>וגם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במהלך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ימי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חופשת</w:t>
      </w:r>
      <w:r w:rsidR="00803302" w:rsidRPr="00207E9B">
        <w:rPr>
          <w:rFonts w:ascii="David" w:hAnsi="David"/>
          <w:b/>
          <w:bCs/>
          <w:u w:val="single"/>
          <w:rtl/>
        </w:rPr>
        <w:t xml:space="preserve"> </w:t>
      </w:r>
      <w:r w:rsidR="00803302" w:rsidRPr="00207E9B">
        <w:rPr>
          <w:rFonts w:ascii="David" w:hAnsi="David" w:hint="eastAsia"/>
          <w:b/>
          <w:bCs/>
          <w:u w:val="single"/>
          <w:rtl/>
        </w:rPr>
        <w:t>הקיץ</w:t>
      </w:r>
      <w:r w:rsidR="00803302" w:rsidRPr="0039699A">
        <w:rPr>
          <w:rFonts w:ascii="David" w:hAnsi="David"/>
          <w:rtl/>
        </w:rPr>
        <w:t>.</w:t>
      </w:r>
      <w:r w:rsidR="00803302" w:rsidRPr="0039699A">
        <w:rPr>
          <w:rFonts w:ascii="David" w:hAnsi="David" w:hint="cs"/>
          <w:rtl/>
        </w:rPr>
        <w:t xml:space="preserve"> </w:t>
      </w:r>
      <w:r w:rsidR="00803302">
        <w:rPr>
          <w:rFonts w:ascii="David" w:hAnsi="David" w:hint="cs"/>
          <w:rtl/>
        </w:rPr>
        <w:t>בהתאם להסכמים שנערכו בין מ</w:t>
      </w:r>
      <w:r w:rsidR="00803302" w:rsidRPr="00BC1498">
        <w:rPr>
          <w:rFonts w:ascii="David" w:hAnsi="David"/>
          <w:rtl/>
        </w:rPr>
        <w:t xml:space="preserve">רכז השלטון המקומי לבין משרד החינוך, </w:t>
      </w:r>
      <w:r w:rsidR="00803302">
        <w:rPr>
          <w:rFonts w:ascii="David" w:hAnsi="David" w:hint="cs"/>
          <w:rtl/>
        </w:rPr>
        <w:t>נקבע באופן מפורש כי</w:t>
      </w:r>
      <w:r w:rsidR="00803302" w:rsidRPr="00BC1498">
        <w:rPr>
          <w:rFonts w:ascii="David" w:hAnsi="David"/>
          <w:rtl/>
        </w:rPr>
        <w:t xml:space="preserve"> יום הלימודים עבור תלמידים על הרצף האוטיסטי במהלך החופשות</w:t>
      </w:r>
      <w:r w:rsidR="00803302">
        <w:rPr>
          <w:rFonts w:ascii="David" w:hAnsi="David" w:hint="cs"/>
          <w:rtl/>
        </w:rPr>
        <w:t xml:space="preserve"> יימשך</w:t>
      </w:r>
      <w:r w:rsidR="00803302" w:rsidRPr="00BC1498">
        <w:rPr>
          <w:rFonts w:ascii="David" w:hAnsi="David"/>
          <w:rtl/>
        </w:rPr>
        <w:t xml:space="preserve"> </w:t>
      </w:r>
      <w:r w:rsidR="00803302" w:rsidRPr="00BC1498">
        <w:rPr>
          <w:rFonts w:ascii="David" w:hAnsi="David"/>
          <w:b/>
          <w:bCs/>
          <w:rtl/>
        </w:rPr>
        <w:t>עד לשעה 16:45 בימים א'</w:t>
      </w:r>
      <w:r w:rsidR="00803302">
        <w:rPr>
          <w:rFonts w:ascii="David" w:hAnsi="David" w:hint="cs"/>
          <w:b/>
          <w:bCs/>
          <w:rtl/>
        </w:rPr>
        <w:t>-</w:t>
      </w:r>
      <w:r w:rsidR="00803302" w:rsidRPr="00BC1498">
        <w:rPr>
          <w:rFonts w:ascii="David" w:hAnsi="David"/>
          <w:b/>
          <w:bCs/>
          <w:rtl/>
        </w:rPr>
        <w:t>ה', ועד לשעה - 12:45 בימי ו'</w:t>
      </w:r>
      <w:r w:rsidR="00803302">
        <w:rPr>
          <w:rFonts w:ascii="David" w:hAnsi="David" w:hint="cs"/>
          <w:rtl/>
        </w:rPr>
        <w:t>.</w:t>
      </w:r>
    </w:p>
    <w:p w:rsidR="00803302" w:rsidRDefault="00803302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hAnsi="David"/>
        </w:rPr>
      </w:pPr>
      <w:r>
        <w:rPr>
          <w:rFonts w:ascii="David" w:eastAsia="Arial Unicode MS" w:hAnsi="David" w:hint="cs"/>
          <w:rtl/>
          <w:lang w:eastAsia="en-US"/>
        </w:rPr>
        <w:t xml:space="preserve">בנוסף, ביום 20/08/2023 התקבל פסק דין בבג"ץ 5419/23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אלו</w:t>
      </w:r>
      <w:r w:rsidRPr="00003A52">
        <w:rPr>
          <w:rFonts w:ascii="David" w:eastAsia="Arial Unicode MS" w:hAnsi="David"/>
          <w:b/>
          <w:bCs/>
          <w:rtl/>
          <w:lang w:eastAsia="en-US"/>
        </w:rPr>
        <w:t xml:space="preserve">"ט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ואח</w:t>
      </w:r>
      <w:r w:rsidRPr="00003A52">
        <w:rPr>
          <w:rFonts w:ascii="David" w:eastAsia="Arial Unicode MS" w:hAnsi="David"/>
          <w:b/>
          <w:bCs/>
          <w:rtl/>
          <w:lang w:eastAsia="en-US"/>
        </w:rPr>
        <w:t xml:space="preserve">'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נ</w:t>
      </w:r>
      <w:r w:rsidRPr="00003A52">
        <w:rPr>
          <w:rFonts w:ascii="David" w:eastAsia="Arial Unicode MS" w:hAnsi="David"/>
          <w:b/>
          <w:bCs/>
          <w:rtl/>
          <w:lang w:eastAsia="en-US"/>
        </w:rPr>
        <w:t xml:space="preserve">'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משרד</w:t>
      </w:r>
      <w:r w:rsidRPr="00003A52">
        <w:rPr>
          <w:rFonts w:ascii="David" w:eastAsia="Arial Unicode MS" w:hAnsi="David"/>
          <w:b/>
          <w:bCs/>
          <w:rtl/>
          <w:lang w:eastAsia="en-US"/>
        </w:rPr>
        <w:t xml:space="preserve">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החינוך</w:t>
      </w:r>
      <w:r w:rsidRPr="00003A52">
        <w:rPr>
          <w:rFonts w:ascii="David" w:eastAsia="Arial Unicode MS" w:hAnsi="David"/>
          <w:b/>
          <w:bCs/>
          <w:rtl/>
          <w:lang w:eastAsia="en-US"/>
        </w:rPr>
        <w:t xml:space="preserve"> </w:t>
      </w:r>
      <w:r w:rsidRPr="00003A52">
        <w:rPr>
          <w:rFonts w:ascii="David" w:eastAsia="Arial Unicode MS" w:hAnsi="David" w:hint="cs"/>
          <w:b/>
          <w:bCs/>
          <w:rtl/>
          <w:lang w:eastAsia="en-US"/>
        </w:rPr>
        <w:t>ואח</w:t>
      </w:r>
      <w:r w:rsidRPr="00003A52">
        <w:rPr>
          <w:rFonts w:ascii="David" w:eastAsia="Arial Unicode MS" w:hAnsi="David"/>
          <w:b/>
          <w:bCs/>
          <w:rtl/>
          <w:lang w:eastAsia="en-US"/>
        </w:rPr>
        <w:t>'</w:t>
      </w:r>
      <w:r>
        <w:rPr>
          <w:rFonts w:ascii="David" w:eastAsia="Arial Unicode MS" w:hAnsi="David" w:hint="cs"/>
          <w:b/>
          <w:bCs/>
          <w:rtl/>
          <w:lang w:eastAsia="en-US"/>
        </w:rPr>
        <w:t>,</w:t>
      </w:r>
      <w:r>
        <w:rPr>
          <w:rFonts w:ascii="David" w:eastAsia="Arial Unicode MS" w:hAnsi="David" w:hint="cs"/>
          <w:rtl/>
          <w:lang w:eastAsia="en-US"/>
        </w:rPr>
        <w:t xml:space="preserve"> אשר ביטל את החלטת משרד החינוך לקצר באופן גורף את הלימודים במסגרות תקשורת בכל רחבי הארץ לשעה 16:00. בהמשך לפסיקת בג"ץ, יצאה מטעם מנכ"ל משרד החינוך הנחייה לפיה ניתן יהיה לקצר נקודתית את יום הלימודים לשעה 16:00 </w:t>
      </w:r>
      <w:r w:rsidRPr="0043144C">
        <w:rPr>
          <w:rFonts w:ascii="David" w:eastAsia="Arial Unicode MS" w:hAnsi="David" w:hint="cs"/>
          <w:b/>
          <w:bCs/>
          <w:rtl/>
          <w:lang w:eastAsia="en-US"/>
        </w:rPr>
        <w:t>במצבים חריגים מאוד</w:t>
      </w:r>
      <w:r>
        <w:rPr>
          <w:rFonts w:ascii="David" w:eastAsia="Arial Unicode MS" w:hAnsi="David" w:hint="cs"/>
          <w:rtl/>
          <w:lang w:eastAsia="en-US"/>
        </w:rPr>
        <w:t>, ורק כאשר נעשו מצד מסגרת החינוך כל המאמצים על מנת להתארגן פנימית ולאתר צוותי חינוך.</w:t>
      </w:r>
    </w:p>
    <w:p w:rsidR="000D72FF" w:rsidRPr="00E5526E" w:rsidRDefault="000D72FF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 w:rsidRPr="00E5526E">
        <w:rPr>
          <w:rFonts w:ascii="David" w:eastAsia="Arial Unicode MS" w:hAnsi="David" w:hint="cs"/>
          <w:rtl/>
          <w:lang w:eastAsia="en-US"/>
        </w:rPr>
        <w:t>אין צורך להכביר מילים בדבר הפגיעה הקשה שתהייה להחלטה זו עלינו ועל ילדינו.</w:t>
      </w:r>
      <w:r w:rsidR="00E5526E" w:rsidRPr="00E5526E">
        <w:rPr>
          <w:rFonts w:ascii="David" w:eastAsia="Arial Unicode MS" w:hAnsi="David" w:hint="cs"/>
          <w:rtl/>
          <w:lang w:eastAsia="en-US"/>
        </w:rPr>
        <w:t xml:space="preserve"> </w:t>
      </w:r>
      <w:r w:rsidR="00E5526E" w:rsidRPr="00E5526E">
        <w:rPr>
          <w:rFonts w:ascii="David" w:eastAsia="Arial Unicode MS" w:hAnsi="David"/>
          <w:rtl/>
        </w:rPr>
        <w:t xml:space="preserve">כידוע, ילדים על רצף האוטיזם זקוקים באופן משווע לשגרה, יציבות, ורצף חינוכי-טיפולי. </w:t>
      </w:r>
      <w:r w:rsidR="00E5526E">
        <w:rPr>
          <w:rFonts w:ascii="David" w:eastAsia="Arial Unicode MS" w:hAnsi="David" w:hint="cs"/>
          <w:rtl/>
          <w:lang w:eastAsia="en-US"/>
        </w:rPr>
        <w:t xml:space="preserve">בנוסף, </w:t>
      </w:r>
      <w:r w:rsidRPr="00E5526E">
        <w:rPr>
          <w:rFonts w:ascii="David" w:eastAsia="Arial Unicode MS" w:hAnsi="David" w:hint="cs"/>
          <w:rtl/>
          <w:lang w:eastAsia="en-US"/>
        </w:rPr>
        <w:t>בניגוד לתלמידים אחרים, אין ל</w:t>
      </w:r>
      <w:r w:rsidR="00E5526E">
        <w:rPr>
          <w:rFonts w:ascii="David" w:eastAsia="Arial Unicode MS" w:hAnsi="David" w:hint="cs"/>
          <w:rtl/>
          <w:lang w:eastAsia="en-US"/>
        </w:rPr>
        <w:t xml:space="preserve">ילדנו </w:t>
      </w:r>
      <w:r w:rsidRPr="00E5526E">
        <w:rPr>
          <w:rFonts w:ascii="David" w:eastAsia="Arial Unicode MS" w:hAnsi="David" w:hint="cs"/>
          <w:rtl/>
          <w:lang w:eastAsia="en-US"/>
        </w:rPr>
        <w:t xml:space="preserve">פתרון </w:t>
      </w:r>
      <w:r w:rsidR="00E5526E">
        <w:rPr>
          <w:rFonts w:ascii="David" w:eastAsia="Arial Unicode MS" w:hAnsi="David" w:hint="cs"/>
          <w:rtl/>
          <w:lang w:eastAsia="en-US"/>
        </w:rPr>
        <w:t xml:space="preserve">חלופי </w:t>
      </w:r>
      <w:r w:rsidRPr="00E5526E">
        <w:rPr>
          <w:rFonts w:ascii="David" w:eastAsia="Arial Unicode MS" w:hAnsi="David" w:hint="cs"/>
          <w:rtl/>
          <w:lang w:eastAsia="en-US"/>
        </w:rPr>
        <w:t>לשעות אחר-הצהריים דוגמת צהרון או מועדונית. כמו כן, בגלל הקשיים החברתיים-תקשורתיים של ילדינו, לרובם אין חברים עמם יוכלו לשחק בשעות אחר-הצהריים, ואף אינם יכולים להשתלב בקלות בחוגים או בפעילויות אחרות. גם מציאת בייביסיטר לילדינו, אינה משימה קלה.</w:t>
      </w:r>
    </w:p>
    <w:p w:rsidR="000D72FF" w:rsidRDefault="000D72FF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מלבד הפגיעה בילדינו, החלטה זו צפויה לפגוע גם בנו ההורים מבחינה כלכלית-תעסוקתית ובתא המשפחתי כולו</w:t>
      </w:r>
      <w:r w:rsidR="006C1EA6">
        <w:rPr>
          <w:rFonts w:ascii="David" w:eastAsia="Arial Unicode MS" w:hAnsi="David" w:hint="cs"/>
          <w:rtl/>
          <w:lang w:eastAsia="en-US"/>
        </w:rPr>
        <w:t>,</w:t>
      </w:r>
      <w:r>
        <w:rPr>
          <w:rFonts w:ascii="David" w:eastAsia="Arial Unicode MS" w:hAnsi="David" w:hint="cs"/>
          <w:rtl/>
          <w:lang w:eastAsia="en-US"/>
        </w:rPr>
        <w:t xml:space="preserve"> </w:t>
      </w:r>
      <w:r w:rsidR="006C1EA6">
        <w:rPr>
          <w:rFonts w:ascii="David" w:eastAsia="Arial Unicode MS" w:hAnsi="David" w:hint="cs"/>
          <w:rtl/>
          <w:lang w:eastAsia="en-US"/>
        </w:rPr>
        <w:t>ו</w:t>
      </w:r>
      <w:r>
        <w:rPr>
          <w:rFonts w:ascii="David" w:eastAsia="Arial Unicode MS" w:hAnsi="David" w:hint="cs"/>
          <w:rtl/>
          <w:lang w:eastAsia="en-US"/>
        </w:rPr>
        <w:t xml:space="preserve">תאלץ אותנו לעזוב מוקדם את מקום עבודתנו וחלקנו עשויים אף לאבד את העבודה. </w:t>
      </w:r>
    </w:p>
    <w:p w:rsidR="00803302" w:rsidRPr="00207E9B" w:rsidRDefault="00803302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hAnsi="David"/>
        </w:rPr>
      </w:pPr>
      <w:r w:rsidRPr="00207E9B">
        <w:rPr>
          <w:rFonts w:ascii="David" w:hAnsi="David"/>
          <w:rtl/>
        </w:rPr>
        <w:t xml:space="preserve">לאור הוראות הדין וההנחיות הברורות של משרד החינוך, מוטלת </w:t>
      </w:r>
      <w:r w:rsidRPr="00207E9B">
        <w:rPr>
          <w:rFonts w:ascii="David" w:hAnsi="David" w:hint="cs"/>
          <w:rtl/>
        </w:rPr>
        <w:t xml:space="preserve">על </w:t>
      </w:r>
      <w:r w:rsidRPr="006C1EA6">
        <w:rPr>
          <w:rFonts w:ascii="David" w:hAnsi="David" w:hint="cs"/>
          <w:highlight w:val="yellow"/>
          <w:rtl/>
        </w:rPr>
        <w:t>בית הספר</w:t>
      </w:r>
      <w:r w:rsidR="000D72FF" w:rsidRPr="006C1EA6">
        <w:rPr>
          <w:rFonts w:ascii="David" w:hAnsi="David" w:hint="cs"/>
          <w:highlight w:val="yellow"/>
          <w:rtl/>
        </w:rPr>
        <w:t>/ הגן</w:t>
      </w:r>
      <w:r w:rsidRPr="00207E9B">
        <w:rPr>
          <w:rFonts w:ascii="David" w:hAnsi="David" w:hint="cs"/>
          <w:rtl/>
        </w:rPr>
        <w:t xml:space="preserve"> ועל הרשות המקומית</w:t>
      </w:r>
      <w:r w:rsidRPr="00207E9B">
        <w:rPr>
          <w:rFonts w:ascii="David" w:hAnsi="David"/>
          <w:rtl/>
        </w:rPr>
        <w:t xml:space="preserve"> החובה לקיים את הלימודים לפי המתכונת הקבועה בדין</w:t>
      </w:r>
      <w:r w:rsidRPr="00207E9B">
        <w:rPr>
          <w:rFonts w:ascii="David" w:hAnsi="David" w:hint="cs"/>
          <w:rtl/>
        </w:rPr>
        <w:t xml:space="preserve"> ובהסדרים הקיימים.</w:t>
      </w:r>
    </w:p>
    <w:p w:rsidR="00803302" w:rsidRPr="00207E9B" w:rsidRDefault="00803302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hAnsi="David"/>
        </w:rPr>
      </w:pPr>
      <w:r w:rsidRPr="00207E9B">
        <w:rPr>
          <w:rFonts w:ascii="David" w:hAnsi="David" w:hint="cs"/>
          <w:rtl/>
        </w:rPr>
        <w:t>מכאן פנייתנו בבקשה</w:t>
      </w:r>
      <w:r w:rsidRPr="00207E9B">
        <w:rPr>
          <w:rFonts w:ascii="David" w:hAnsi="David"/>
          <w:rtl/>
        </w:rPr>
        <w:t xml:space="preserve"> לקיים את </w:t>
      </w:r>
      <w:r w:rsidRPr="00207E9B">
        <w:rPr>
          <w:rFonts w:ascii="David" w:hAnsi="David" w:hint="cs"/>
          <w:rtl/>
        </w:rPr>
        <w:t>ה</w:t>
      </w:r>
      <w:r w:rsidRPr="00207E9B">
        <w:rPr>
          <w:rFonts w:ascii="David" w:hAnsi="David"/>
          <w:rtl/>
        </w:rPr>
        <w:t>פעילות</w:t>
      </w:r>
      <w:r w:rsidRPr="00207E9B">
        <w:rPr>
          <w:rFonts w:ascii="David" w:hAnsi="David" w:hint="cs"/>
          <w:rtl/>
        </w:rPr>
        <w:t xml:space="preserve"> </w:t>
      </w:r>
      <w:r w:rsidRPr="006C1EA6">
        <w:rPr>
          <w:rFonts w:ascii="David" w:hAnsi="David" w:hint="cs"/>
          <w:highlight w:val="yellow"/>
          <w:rtl/>
        </w:rPr>
        <w:t>בבית הספר</w:t>
      </w:r>
      <w:r w:rsidR="006C1EA6" w:rsidRPr="006C1EA6">
        <w:rPr>
          <w:rFonts w:ascii="David" w:hAnsi="David" w:hint="cs"/>
          <w:highlight w:val="yellow"/>
          <w:rtl/>
        </w:rPr>
        <w:t>/הגן</w:t>
      </w:r>
      <w:r w:rsidRPr="00207E9B">
        <w:rPr>
          <w:rFonts w:ascii="David" w:hAnsi="David"/>
          <w:rtl/>
        </w:rPr>
        <w:t xml:space="preserve"> במהלך תכנית</w:t>
      </w:r>
      <w:r w:rsidRPr="00207E9B">
        <w:rPr>
          <w:rFonts w:ascii="David" w:hAnsi="David" w:hint="cs"/>
          <w:rtl/>
        </w:rPr>
        <w:t xml:space="preserve"> הלימודים</w:t>
      </w:r>
      <w:r w:rsidRPr="00207E9B">
        <w:rPr>
          <w:rFonts w:ascii="David" w:hAnsi="David"/>
          <w:rtl/>
        </w:rPr>
        <w:t xml:space="preserve"> </w:t>
      </w:r>
      <w:r w:rsidRPr="00207E9B">
        <w:rPr>
          <w:rFonts w:ascii="David" w:hAnsi="David" w:hint="cs"/>
          <w:rtl/>
        </w:rPr>
        <w:t>ב</w:t>
      </w:r>
      <w:r w:rsidRPr="00207E9B">
        <w:rPr>
          <w:rFonts w:ascii="David" w:hAnsi="David"/>
          <w:rtl/>
        </w:rPr>
        <w:t>חופש</w:t>
      </w:r>
      <w:r w:rsidRPr="00207E9B">
        <w:rPr>
          <w:rFonts w:ascii="David" w:hAnsi="David" w:hint="cs"/>
          <w:rtl/>
        </w:rPr>
        <w:t>ת הקיץ כמתחייב</w:t>
      </w:r>
      <w:r w:rsidRPr="00207E9B">
        <w:rPr>
          <w:rFonts w:ascii="David" w:hAnsi="David"/>
          <w:rtl/>
        </w:rPr>
        <w:t xml:space="preserve">, ובתוך </w:t>
      </w:r>
      <w:r w:rsidRPr="00207E9B">
        <w:rPr>
          <w:rFonts w:ascii="David" w:hAnsi="David" w:hint="cs"/>
          <w:rtl/>
        </w:rPr>
        <w:t>כך</w:t>
      </w:r>
      <w:r w:rsidRPr="00207E9B">
        <w:rPr>
          <w:rFonts w:ascii="David" w:hAnsi="David"/>
          <w:rtl/>
        </w:rPr>
        <w:t xml:space="preserve"> יום לימודים מלא בימים א'</w:t>
      </w:r>
      <w:r w:rsidRPr="00207E9B">
        <w:rPr>
          <w:rFonts w:ascii="David" w:hAnsi="David" w:hint="cs"/>
          <w:rtl/>
        </w:rPr>
        <w:t>-</w:t>
      </w:r>
      <w:r w:rsidRPr="00207E9B">
        <w:rPr>
          <w:rFonts w:ascii="David" w:hAnsi="David"/>
          <w:rtl/>
        </w:rPr>
        <w:t>ה' עד לשעה 16:45 ובימי שישי עד השעה 12:45.</w:t>
      </w:r>
    </w:p>
    <w:p w:rsidR="00E067EE" w:rsidRPr="00E5526E" w:rsidRDefault="00E067EE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 w:rsidRPr="00E5526E">
        <w:rPr>
          <w:rFonts w:ascii="David" w:eastAsia="Arial Unicode MS" w:hAnsi="David" w:hint="cs"/>
          <w:rtl/>
          <w:lang w:eastAsia="en-US"/>
        </w:rPr>
        <w:t>אנו פונים אליך בבקשה שתשמע את קולנו, ותסייע לנו במציאת פתרונות מצד הרשות המקומית על מנת לקיים את יום הלימודים במלואו</w:t>
      </w:r>
      <w:r w:rsidR="00E5526E" w:rsidRPr="00E5526E">
        <w:rPr>
          <w:rFonts w:ascii="David" w:eastAsia="Arial Unicode MS" w:hAnsi="David" w:hint="cs"/>
          <w:rtl/>
          <w:lang w:eastAsia="en-US"/>
        </w:rPr>
        <w:t xml:space="preserve">. </w:t>
      </w:r>
      <w:r w:rsidRPr="00E5526E">
        <w:rPr>
          <w:rFonts w:ascii="David" w:eastAsia="Arial Unicode MS" w:hAnsi="David" w:hint="cs"/>
          <w:rtl/>
          <w:lang w:eastAsia="en-US"/>
        </w:rPr>
        <w:t xml:space="preserve">אין לנו ספק כי בעזרת המאמצים הנכונים, חשיבה יצירתית </w:t>
      </w:r>
      <w:proofErr w:type="spellStart"/>
      <w:r w:rsidRPr="00E5526E">
        <w:rPr>
          <w:rFonts w:ascii="David" w:eastAsia="Arial Unicode MS" w:hAnsi="David" w:hint="cs"/>
          <w:rtl/>
          <w:lang w:eastAsia="en-US"/>
        </w:rPr>
        <w:t>ותיעדוף</w:t>
      </w:r>
      <w:proofErr w:type="spellEnd"/>
      <w:r w:rsidRPr="00E5526E">
        <w:rPr>
          <w:rFonts w:ascii="David" w:eastAsia="Arial Unicode MS" w:hAnsi="David" w:hint="cs"/>
          <w:rtl/>
          <w:lang w:eastAsia="en-US"/>
        </w:rPr>
        <w:t xml:space="preserve"> החינוך המיוחד ב</w:t>
      </w:r>
      <w:r w:rsidRPr="00E5526E">
        <w:rPr>
          <w:rFonts w:ascii="David" w:eastAsia="Arial Unicode MS" w:hAnsi="David" w:hint="cs"/>
          <w:highlight w:val="yellow"/>
          <w:rtl/>
          <w:lang w:eastAsia="en-US"/>
        </w:rPr>
        <w:t>[</w:t>
      </w:r>
      <w:r w:rsidRPr="00E5526E">
        <w:rPr>
          <w:rFonts w:ascii="David" w:eastAsia="Arial Unicode MS" w:hAnsi="David" w:hint="cs"/>
          <w:highlight w:val="yellow"/>
          <w:u w:val="single"/>
          <w:rtl/>
          <w:lang w:eastAsia="en-US"/>
        </w:rPr>
        <w:t>שם הרשות]</w:t>
      </w:r>
      <w:r w:rsidRPr="00E5526E">
        <w:rPr>
          <w:rFonts w:ascii="David" w:eastAsia="Arial Unicode MS" w:hAnsi="David" w:hint="cs"/>
          <w:rtl/>
          <w:lang w:eastAsia="en-US"/>
        </w:rPr>
        <w:t xml:space="preserve"> ניתן יהיה לספק פתרון לנו ולילדנו, כך שניתן יהיה למנוע את הפגיעה הקשה הצפויה.</w:t>
      </w:r>
    </w:p>
    <w:p w:rsidR="00E067EE" w:rsidRDefault="00E067EE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לצורך כך,</w:t>
      </w:r>
      <w:r w:rsidRPr="00961274">
        <w:rPr>
          <w:rFonts w:ascii="David" w:eastAsia="Arial Unicode MS" w:hAnsi="David" w:hint="cs"/>
          <w:rtl/>
          <w:lang w:eastAsia="en-US"/>
        </w:rPr>
        <w:t xml:space="preserve"> </w:t>
      </w:r>
      <w:r>
        <w:rPr>
          <w:rFonts w:ascii="David" w:eastAsia="Arial Unicode MS" w:hAnsi="David" w:hint="cs"/>
          <w:rtl/>
          <w:lang w:eastAsia="en-US"/>
        </w:rPr>
        <w:t xml:space="preserve">אנו מבקשים את עזרתך והירתמותך למעננו ולמען ילדינו, כך שניתן יהיה לקיים את יום הלימודים </w:t>
      </w:r>
      <w:r w:rsidR="000D72FF">
        <w:rPr>
          <w:rFonts w:ascii="David" w:eastAsia="Arial Unicode MS" w:hAnsi="David" w:hint="cs"/>
          <w:rtl/>
          <w:lang w:eastAsia="en-US"/>
        </w:rPr>
        <w:t xml:space="preserve">בחופשה </w:t>
      </w:r>
      <w:r>
        <w:rPr>
          <w:rFonts w:ascii="David" w:eastAsia="Arial Unicode MS" w:hAnsi="David" w:hint="cs"/>
          <w:rtl/>
          <w:lang w:eastAsia="en-US"/>
        </w:rPr>
        <w:t xml:space="preserve">במסגרות התקשורת עד לשעה 16:45 </w:t>
      </w:r>
      <w:r w:rsidR="006C1EA6">
        <w:rPr>
          <w:rFonts w:ascii="David" w:eastAsia="Arial Unicode MS" w:hAnsi="David" w:hint="cs"/>
          <w:rtl/>
          <w:lang w:eastAsia="en-US"/>
        </w:rPr>
        <w:t xml:space="preserve">ועד 12:45 בימי שישי, </w:t>
      </w:r>
      <w:r w:rsidR="00EC698E">
        <w:rPr>
          <w:rFonts w:ascii="David" w:eastAsia="Arial Unicode MS" w:hAnsi="David" w:hint="cs"/>
          <w:rtl/>
          <w:lang w:eastAsia="en-US"/>
        </w:rPr>
        <w:t>במהלך חופשת הקיץ הקרובה</w:t>
      </w:r>
      <w:r>
        <w:rPr>
          <w:rFonts w:ascii="David" w:eastAsia="Arial Unicode MS" w:hAnsi="David" w:hint="cs"/>
          <w:rtl/>
          <w:lang w:eastAsia="en-US"/>
        </w:rPr>
        <w:t>. אנו רוצים להאמין כי תשמע את קולנו ותסייע לנו בכך, שכן אפשרי הדבר.</w:t>
      </w:r>
    </w:p>
    <w:p w:rsidR="00E067EE" w:rsidRDefault="00E067EE" w:rsidP="006C1EA6">
      <w:pPr>
        <w:widowControl w:val="0"/>
        <w:numPr>
          <w:ilvl w:val="0"/>
          <w:numId w:val="1"/>
        </w:numPr>
        <w:spacing w:before="120" w:line="276" w:lineRule="auto"/>
        <w:ind w:left="-144" w:right="142" w:hanging="425"/>
        <w:jc w:val="both"/>
        <w:rPr>
          <w:rFonts w:ascii="David" w:eastAsia="Arial Unicode MS" w:hAnsi="David"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נודה לתשובתך</w:t>
      </w:r>
      <w:r w:rsidR="00803302">
        <w:rPr>
          <w:rFonts w:ascii="David" w:eastAsia="Arial Unicode MS" w:hAnsi="David" w:hint="cs"/>
          <w:rtl/>
          <w:lang w:eastAsia="en-US"/>
        </w:rPr>
        <w:t>.</w:t>
      </w:r>
      <w:r>
        <w:rPr>
          <w:rFonts w:ascii="David" w:eastAsia="Arial Unicode MS" w:hAnsi="David" w:hint="cs"/>
          <w:rtl/>
          <w:lang w:eastAsia="en-US"/>
        </w:rPr>
        <w:t xml:space="preserve"> </w:t>
      </w:r>
      <w:bookmarkStart w:id="0" w:name="_GoBack"/>
      <w:bookmarkEnd w:id="0"/>
    </w:p>
    <w:p w:rsidR="00E067EE" w:rsidRDefault="00E067EE" w:rsidP="006C1EA6">
      <w:pPr>
        <w:widowControl w:val="0"/>
        <w:spacing w:before="120" w:line="276" w:lineRule="auto"/>
        <w:ind w:left="-144" w:right="142" w:hanging="425"/>
        <w:jc w:val="both"/>
        <w:rPr>
          <w:rFonts w:ascii="David" w:eastAsia="Arial Unicode MS" w:hAnsi="David"/>
          <w:rtl/>
          <w:lang w:eastAsia="en-US"/>
        </w:rPr>
      </w:pPr>
    </w:p>
    <w:p w:rsidR="00E067EE" w:rsidRDefault="00E067EE" w:rsidP="006C1EA6">
      <w:pPr>
        <w:widowControl w:val="0"/>
        <w:spacing w:before="120" w:line="276" w:lineRule="auto"/>
        <w:ind w:left="6943" w:right="142" w:hanging="425"/>
        <w:jc w:val="both"/>
        <w:rPr>
          <w:rFonts w:ascii="David" w:eastAsia="Arial Unicode MS" w:hAnsi="David"/>
          <w:rtl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t>בברכה,</w:t>
      </w:r>
    </w:p>
    <w:p w:rsidR="00E067EE" w:rsidRPr="00961274" w:rsidRDefault="00803302" w:rsidP="006C1EA6">
      <w:pPr>
        <w:widowControl w:val="0"/>
        <w:spacing w:before="120" w:line="276" w:lineRule="auto"/>
        <w:ind w:left="6943" w:right="142" w:hanging="425"/>
        <w:jc w:val="both"/>
        <w:rPr>
          <w:rFonts w:ascii="David" w:eastAsia="Arial Unicode MS" w:hAnsi="David"/>
          <w:lang w:eastAsia="en-US"/>
        </w:rPr>
      </w:pPr>
      <w:r>
        <w:rPr>
          <w:rFonts w:ascii="David" w:eastAsia="Arial Unicode MS" w:hAnsi="David" w:hint="cs"/>
          <w:rtl/>
          <w:lang w:eastAsia="en-US"/>
        </w:rPr>
        <w:lastRenderedPageBreak/>
        <w:t>[</w:t>
      </w:r>
      <w:r w:rsidRPr="00803302">
        <w:rPr>
          <w:rFonts w:ascii="David" w:eastAsia="Arial Unicode MS" w:hAnsi="David" w:hint="cs"/>
          <w:highlight w:val="yellow"/>
          <w:u w:val="single"/>
          <w:rtl/>
          <w:lang w:eastAsia="en-US"/>
        </w:rPr>
        <w:t>שם ההורים</w:t>
      </w:r>
      <w:r>
        <w:rPr>
          <w:rFonts w:ascii="David" w:eastAsia="Arial Unicode MS" w:hAnsi="David" w:hint="cs"/>
          <w:rtl/>
          <w:lang w:eastAsia="en-US"/>
        </w:rPr>
        <w:t>]</w:t>
      </w:r>
    </w:p>
    <w:p w:rsidR="00BC1087" w:rsidRPr="00803302" w:rsidRDefault="00BC1087" w:rsidP="006C1EA6">
      <w:pPr>
        <w:spacing w:line="360" w:lineRule="auto"/>
        <w:ind w:left="-144" w:hanging="425"/>
        <w:jc w:val="both"/>
        <w:rPr>
          <w:rFonts w:ascii="David" w:hAnsi="David"/>
          <w:highlight w:val="yellow"/>
          <w:rtl/>
        </w:rPr>
      </w:pPr>
      <w:r w:rsidRPr="00803302">
        <w:rPr>
          <w:rFonts w:ascii="David" w:hAnsi="David"/>
          <w:highlight w:val="yellow"/>
          <w:rtl/>
        </w:rPr>
        <w:t>העתק</w:t>
      </w:r>
      <w:r w:rsidR="00803302">
        <w:rPr>
          <w:rFonts w:ascii="David" w:hAnsi="David" w:hint="cs"/>
          <w:highlight w:val="yellow"/>
          <w:rtl/>
        </w:rPr>
        <w:t>ים</w:t>
      </w:r>
      <w:r w:rsidRPr="00803302">
        <w:rPr>
          <w:rFonts w:ascii="David" w:hAnsi="David"/>
          <w:highlight w:val="yellow"/>
          <w:rtl/>
        </w:rPr>
        <w:t>:</w:t>
      </w:r>
    </w:p>
    <w:p w:rsidR="00BC1087" w:rsidRPr="00803302" w:rsidRDefault="00803302" w:rsidP="006C1EA6">
      <w:pPr>
        <w:spacing w:line="360" w:lineRule="auto"/>
        <w:ind w:left="-144" w:hanging="425"/>
        <w:jc w:val="both"/>
        <w:rPr>
          <w:rFonts w:ascii="David" w:hAnsi="David"/>
          <w:highlight w:val="yellow"/>
          <w:rtl/>
        </w:rPr>
      </w:pPr>
      <w:r w:rsidRPr="00803302">
        <w:rPr>
          <w:rFonts w:ascii="David" w:hAnsi="David" w:hint="cs"/>
          <w:highlight w:val="yellow"/>
          <w:rtl/>
        </w:rPr>
        <w:t xml:space="preserve">מר/גב' __________, </w:t>
      </w:r>
      <w:r w:rsidR="00BC1087" w:rsidRPr="00803302">
        <w:rPr>
          <w:rFonts w:ascii="David" w:hAnsi="David"/>
          <w:highlight w:val="yellow"/>
          <w:rtl/>
        </w:rPr>
        <w:t>ראש העיר</w:t>
      </w:r>
    </w:p>
    <w:p w:rsidR="00BC1087" w:rsidRPr="00803302" w:rsidRDefault="00803302" w:rsidP="006C1EA6">
      <w:pPr>
        <w:spacing w:line="360" w:lineRule="auto"/>
        <w:ind w:left="-144" w:hanging="425"/>
        <w:jc w:val="both"/>
        <w:rPr>
          <w:rFonts w:ascii="David" w:hAnsi="David"/>
          <w:highlight w:val="yellow"/>
          <w:rtl/>
        </w:rPr>
      </w:pPr>
      <w:r w:rsidRPr="00803302">
        <w:rPr>
          <w:rFonts w:ascii="David" w:hAnsi="David" w:hint="cs"/>
          <w:highlight w:val="yellow"/>
          <w:rtl/>
        </w:rPr>
        <w:t>מר/גב' __________, מנהל מחלקת חינוך מיוחד ברשות</w:t>
      </w:r>
    </w:p>
    <w:p w:rsidR="00BC1087" w:rsidRDefault="00BC1087" w:rsidP="006C1EA6">
      <w:pPr>
        <w:spacing w:line="360" w:lineRule="auto"/>
        <w:ind w:left="-144" w:hanging="425"/>
        <w:jc w:val="both"/>
        <w:rPr>
          <w:rFonts w:ascii="David" w:hAnsi="David"/>
        </w:rPr>
      </w:pPr>
      <w:r w:rsidRPr="00803302">
        <w:rPr>
          <w:rFonts w:ascii="David" w:hAnsi="David"/>
          <w:highlight w:val="yellow"/>
          <w:rtl/>
        </w:rPr>
        <w:t>בכל רשות לפי הגורמים הרלוונטיים</w:t>
      </w:r>
    </w:p>
    <w:p w:rsidR="00E067EE" w:rsidRPr="0063458D" w:rsidRDefault="00E067EE" w:rsidP="006C1EA6">
      <w:pPr>
        <w:ind w:left="-144" w:hanging="425"/>
        <w:rPr>
          <w:rtl/>
        </w:rPr>
      </w:pPr>
    </w:p>
    <w:p w:rsidR="00C11823" w:rsidRDefault="00CD2CC9" w:rsidP="006C1EA6">
      <w:pPr>
        <w:ind w:left="-144" w:hanging="425"/>
      </w:pPr>
    </w:p>
    <w:sectPr w:rsidR="00C11823" w:rsidSect="006C1EA6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21F53"/>
    <w:multiLevelType w:val="hybridMultilevel"/>
    <w:tmpl w:val="76146D80"/>
    <w:lvl w:ilvl="0" w:tplc="CDDACDD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7589629F"/>
    <w:multiLevelType w:val="hybridMultilevel"/>
    <w:tmpl w:val="93046F32"/>
    <w:lvl w:ilvl="0" w:tplc="598CAFD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EE"/>
    <w:rsid w:val="000D72FF"/>
    <w:rsid w:val="001511DE"/>
    <w:rsid w:val="00214E2F"/>
    <w:rsid w:val="00270AC0"/>
    <w:rsid w:val="00276AFC"/>
    <w:rsid w:val="002E687C"/>
    <w:rsid w:val="0039699A"/>
    <w:rsid w:val="004A492C"/>
    <w:rsid w:val="00506DD4"/>
    <w:rsid w:val="006C1EA6"/>
    <w:rsid w:val="00803302"/>
    <w:rsid w:val="00A570B9"/>
    <w:rsid w:val="00AB207E"/>
    <w:rsid w:val="00BC1087"/>
    <w:rsid w:val="00C159DB"/>
    <w:rsid w:val="00CD2CC9"/>
    <w:rsid w:val="00D56249"/>
    <w:rsid w:val="00DC3D73"/>
    <w:rsid w:val="00E067EE"/>
    <w:rsid w:val="00E41E0F"/>
    <w:rsid w:val="00E5526E"/>
    <w:rsid w:val="00EB31FC"/>
    <w:rsid w:val="00EC0E46"/>
    <w:rsid w:val="00EC698E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511C"/>
  <w15:chartTrackingRefBased/>
  <w15:docId w15:val="{CC5617A6-33BB-4AC1-8C94-1CB3F99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7E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0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Aizik</dc:creator>
  <cp:keywords/>
  <dc:description/>
  <cp:lastModifiedBy>Rotem Aizik</cp:lastModifiedBy>
  <cp:revision>3</cp:revision>
  <dcterms:created xsi:type="dcterms:W3CDTF">2024-06-09T09:26:00Z</dcterms:created>
  <dcterms:modified xsi:type="dcterms:W3CDTF">2024-06-10T09:46:00Z</dcterms:modified>
</cp:coreProperties>
</file>